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D4D1" w14:textId="4752BB9A" w:rsidR="000475DE" w:rsidRDefault="00F33B7F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652D3C" wp14:editId="6BD79F95">
            <wp:simplePos x="0" y="0"/>
            <wp:positionH relativeFrom="column">
              <wp:posOffset>3667125</wp:posOffset>
            </wp:positionH>
            <wp:positionV relativeFrom="paragraph">
              <wp:posOffset>-277495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741C0" w14:textId="06EC743E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25088A">
        <w:rPr>
          <w:rFonts w:ascii="Arial" w:hAnsi="Arial" w:cs="Arial"/>
          <w:b/>
          <w:sz w:val="28"/>
          <w:szCs w:val="28"/>
        </w:rPr>
        <w:t>Herkules ER</w:t>
      </w:r>
      <w:r w:rsidR="006A7870">
        <w:rPr>
          <w:rFonts w:ascii="Arial" w:hAnsi="Arial" w:cs="Arial"/>
          <w:b/>
          <w:sz w:val="28"/>
          <w:szCs w:val="28"/>
        </w:rPr>
        <w:t>140</w:t>
      </w:r>
    </w:p>
    <w:p w14:paraId="023224D7" w14:textId="6D509436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58BC0786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40797B18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0F742947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76604F4C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67CF13E3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0E3AE048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22700ABC" w14:textId="77777777">
        <w:tc>
          <w:tcPr>
            <w:tcW w:w="1526" w:type="dxa"/>
            <w:shd w:val="clear" w:color="auto" w:fill="auto"/>
          </w:tcPr>
          <w:p w14:paraId="03BAE474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33DAF5C1" w14:textId="77777777" w:rsidR="0025088A" w:rsidRPr="005B3D24" w:rsidRDefault="0025088A" w:rsidP="0025088A">
            <w:pPr>
              <w:pStyle w:val="Pa1"/>
              <w:rPr>
                <w:rFonts w:ascii="Helvetica" w:hAnsi="Helvetica" w:cs="Frutiger LT 55 Roman"/>
                <w:color w:val="000000"/>
                <w:sz w:val="20"/>
                <w:szCs w:val="20"/>
              </w:rPr>
            </w:pPr>
            <w:r w:rsidRPr="005B3D24">
              <w:rPr>
                <w:rFonts w:ascii="Helvetica" w:hAnsi="Helvetica" w:cs="Frutiger LT 55 Roman"/>
                <w:color w:val="000000"/>
                <w:sz w:val="20"/>
                <w:szCs w:val="20"/>
              </w:rPr>
              <w:t>Sanierung der Dehn</w:t>
            </w:r>
            <w:r>
              <w:rPr>
                <w:rFonts w:ascii="Helvetica" w:hAnsi="Helvetica" w:cs="Frutiger LT 55 Roman"/>
                <w:color w:val="000000"/>
                <w:sz w:val="20"/>
                <w:szCs w:val="20"/>
              </w:rPr>
              <w:t xml:space="preserve">fugen mit Sanierungsfugensystem </w:t>
            </w:r>
            <w:r>
              <w:rPr>
                <w:rFonts w:ascii="Helvetica" w:hAnsi="Helvetica" w:cs="Frutiger LT 55 Roman"/>
                <w:b/>
                <w:color w:val="000000"/>
                <w:sz w:val="20"/>
                <w:szCs w:val="20"/>
              </w:rPr>
              <w:t>Herkules ER</w:t>
            </w:r>
            <w:r w:rsidR="0059193D">
              <w:rPr>
                <w:rFonts w:ascii="Helvetica" w:hAnsi="Helvetica" w:cs="Frutiger LT 55 Roman"/>
                <w:b/>
                <w:color w:val="000000"/>
                <w:sz w:val="20"/>
                <w:szCs w:val="20"/>
              </w:rPr>
              <w:t>140</w:t>
            </w:r>
          </w:p>
          <w:p w14:paraId="7212CF1E" w14:textId="77777777" w:rsidR="0025088A" w:rsidRPr="00D44D39" w:rsidRDefault="0025088A" w:rsidP="002508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56A0A237" w14:textId="77777777" w:rsidR="0025088A" w:rsidRPr="005B3D24" w:rsidRDefault="0025088A" w:rsidP="002508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Frutiger LT 55 Roman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Profilsystem </w:t>
            </w:r>
            <w:r w:rsidRPr="006C631D">
              <w:rPr>
                <w:rFonts w:ascii="Helvetica" w:hAnsi="Helvetica" w:cs="Frutiger LT 55 Roman"/>
                <w:color w:val="000000"/>
                <w:sz w:val="20"/>
                <w:szCs w:val="20"/>
              </w:rPr>
              <w:t xml:space="preserve">mit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verstärktem, zweiteiligem Profilkopf. Werkstoff S</w:t>
            </w:r>
            <w:r w:rsidR="007211DA">
              <w:rPr>
                <w:rFonts w:ascii="Helvetica" w:hAnsi="Helvetica" w:cs="Helvetica"/>
                <w:color w:val="000000"/>
                <w:sz w:val="20"/>
                <w:szCs w:val="20"/>
              </w:rPr>
              <w:t>355JR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mit Sinuswellenschnitt. Fugensystem für ein erschütterungsfreies Überfahren von Flurförderfahrzeugen.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 xml:space="preserve"> 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 xml:space="preserve">Ausstemmen des bestehenden Bauteils auf 300 mm Breite und 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>3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>0 mm Tiefe. Profilsystem auf Epoxydharzmörtel setzen und auf oberflächenfertige Höhe der Betonbodenplatte nivellieren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>.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 xml:space="preserve"> 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>K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>raftschlüssiger Verbund an den bestehenden Bauteilen mittels Schraubanker SA</w:t>
            </w:r>
            <w:r w:rsidR="007211DA">
              <w:rPr>
                <w:rFonts w:ascii="Helvetica" w:hAnsi="Helvetica" w:cs="Frutiger LT 55 Roman"/>
                <w:color w:val="000000"/>
                <w:sz w:val="20"/>
              </w:rPr>
              <w:t>8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>. Anarbeiten mit Epoxydharzmörtel.</w:t>
            </w:r>
          </w:p>
          <w:p w14:paraId="6B7BFC9B" w14:textId="77777777" w:rsidR="0025088A" w:rsidRPr="005B3D24" w:rsidRDefault="0025088A" w:rsidP="0025088A">
            <w:pPr>
              <w:autoSpaceDE w:val="0"/>
              <w:autoSpaceDN w:val="0"/>
              <w:adjustRightInd w:val="0"/>
              <w:spacing w:line="241" w:lineRule="atLeast"/>
              <w:rPr>
                <w:rFonts w:ascii="Helvetica" w:hAnsi="Helvetica" w:cs="Syntax LT"/>
                <w:b/>
                <w:bCs/>
                <w:color w:val="000000"/>
                <w:sz w:val="20"/>
              </w:rPr>
            </w:pPr>
          </w:p>
          <w:p w14:paraId="0E96C457" w14:textId="77777777" w:rsidR="0025088A" w:rsidRPr="00D44D39" w:rsidRDefault="0025088A" w:rsidP="002508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Herkules ER</w:t>
            </w:r>
            <w:r w:rsidR="0059193D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140</w:t>
            </w:r>
          </w:p>
          <w:p w14:paraId="48F70529" w14:textId="77777777" w:rsidR="0025088A" w:rsidRPr="00345C98" w:rsidRDefault="0025088A" w:rsidP="002508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  <w:t>1</w:t>
            </w:r>
            <w:r w:rsidR="007211DA">
              <w:rPr>
                <w:rFonts w:ascii="Helvetica" w:hAnsi="Helvetica" w:cs="Helvetica"/>
                <w:sz w:val="20"/>
                <w:szCs w:val="20"/>
              </w:rPr>
              <w:t>4</w:t>
            </w:r>
            <w:r w:rsidRPr="00BF626C">
              <w:rPr>
                <w:rFonts w:ascii="Helvetica" w:hAnsi="Helvetica" w:cs="Helvetica"/>
                <w:sz w:val="20"/>
                <w:szCs w:val="20"/>
              </w:rPr>
              <w:t xml:space="preserve"> mm</w:t>
            </w:r>
          </w:p>
          <w:p w14:paraId="478DE1A4" w14:textId="77777777" w:rsidR="0025088A" w:rsidRPr="00345C98" w:rsidRDefault="0025088A" w:rsidP="002508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Profilkopf: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rostschutzgrundiert / feuerverzinkt / Edelstahl Werkstoff 1.431</w:t>
            </w:r>
          </w:p>
          <w:p w14:paraId="29163210" w14:textId="77777777" w:rsidR="0025088A" w:rsidRPr="00345C98" w:rsidRDefault="0025088A" w:rsidP="002508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Elementlänge: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  <w:t>25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538B4F5A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50979357" w14:textId="77777777">
        <w:tc>
          <w:tcPr>
            <w:tcW w:w="1526" w:type="dxa"/>
            <w:shd w:val="clear" w:color="auto" w:fill="auto"/>
          </w:tcPr>
          <w:p w14:paraId="3F589C5F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573CCB1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06807686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094FAC74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F33B7F" w14:paraId="77DEA75A" w14:textId="77777777">
        <w:tc>
          <w:tcPr>
            <w:tcW w:w="1526" w:type="dxa"/>
            <w:shd w:val="clear" w:color="auto" w:fill="auto"/>
          </w:tcPr>
          <w:p w14:paraId="61FC4918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68D0B6A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0BFBB85A" w14:textId="7EAC7D04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</w:t>
            </w:r>
            <w:r w:rsidR="00F33B7F">
              <w:rPr>
                <w:rFonts w:ascii="Helvetica" w:hAnsi="Helvetica" w:cs="Helvetica"/>
                <w:color w:val="000000"/>
                <w:sz w:val="20"/>
                <w:szCs w:val="20"/>
              </w:rPr>
              <w:t>H &amp; Co. KG</w:t>
            </w:r>
          </w:p>
          <w:p w14:paraId="52DC1C2D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6131CF20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4EE3E43A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06099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7211DA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06099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7211DA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06099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</w:p>
          <w:p w14:paraId="17B76A9A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06099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7211DA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06099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7211DA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06099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72814E24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659F9DC2" w14:textId="77777777" w:rsidR="00A94611" w:rsidRPr="0025088A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88A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3773FDDC" w14:textId="77777777" w:rsidR="00A94611" w:rsidRPr="0025088A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33C71E02" w14:textId="77777777" w:rsidR="00AD5C31" w:rsidRPr="0025088A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25088A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78D7055F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6BF5F4C3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">
    <w:altName w:val="Syntax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060996"/>
    <w:rsid w:val="001375D4"/>
    <w:rsid w:val="00140C3E"/>
    <w:rsid w:val="00156A63"/>
    <w:rsid w:val="00173A45"/>
    <w:rsid w:val="001A6CCD"/>
    <w:rsid w:val="001F3DBA"/>
    <w:rsid w:val="001F6E35"/>
    <w:rsid w:val="0025088A"/>
    <w:rsid w:val="002733A8"/>
    <w:rsid w:val="002F0FCC"/>
    <w:rsid w:val="00332364"/>
    <w:rsid w:val="00335082"/>
    <w:rsid w:val="003454C0"/>
    <w:rsid w:val="00345C98"/>
    <w:rsid w:val="00402DAC"/>
    <w:rsid w:val="00412D22"/>
    <w:rsid w:val="00506899"/>
    <w:rsid w:val="0059193D"/>
    <w:rsid w:val="005A3B28"/>
    <w:rsid w:val="005F2AF2"/>
    <w:rsid w:val="0066595B"/>
    <w:rsid w:val="006A7870"/>
    <w:rsid w:val="006C621F"/>
    <w:rsid w:val="006C708F"/>
    <w:rsid w:val="006E3CD4"/>
    <w:rsid w:val="007211DA"/>
    <w:rsid w:val="007338E2"/>
    <w:rsid w:val="007505DA"/>
    <w:rsid w:val="00796348"/>
    <w:rsid w:val="007D6FA8"/>
    <w:rsid w:val="007E2264"/>
    <w:rsid w:val="00801D5E"/>
    <w:rsid w:val="00806F22"/>
    <w:rsid w:val="00991629"/>
    <w:rsid w:val="009D5331"/>
    <w:rsid w:val="00A617AB"/>
    <w:rsid w:val="00A65EF4"/>
    <w:rsid w:val="00A91176"/>
    <w:rsid w:val="00A94611"/>
    <w:rsid w:val="00AB27A9"/>
    <w:rsid w:val="00AD5C31"/>
    <w:rsid w:val="00B347C3"/>
    <w:rsid w:val="00B75B58"/>
    <w:rsid w:val="00C5496E"/>
    <w:rsid w:val="00CD44DC"/>
    <w:rsid w:val="00D33C1D"/>
    <w:rsid w:val="00D44D39"/>
    <w:rsid w:val="00D44EC2"/>
    <w:rsid w:val="00DA4AD2"/>
    <w:rsid w:val="00E619C3"/>
    <w:rsid w:val="00E914F8"/>
    <w:rsid w:val="00F17E99"/>
    <w:rsid w:val="00F22F84"/>
    <w:rsid w:val="00F33B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0685"/>
  <w15:docId w15:val="{4DDB95D4-56F3-4108-9118-DFDA9765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1081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4</cp:revision>
  <cp:lastPrinted>2011-09-28T08:13:00Z</cp:lastPrinted>
  <dcterms:created xsi:type="dcterms:W3CDTF">2019-09-09T13:02:00Z</dcterms:created>
  <dcterms:modified xsi:type="dcterms:W3CDTF">2022-10-19T12:52:00Z</dcterms:modified>
</cp:coreProperties>
</file>