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C2770" w14:textId="5DF92478" w:rsidR="000475DE" w:rsidRDefault="00F9537E">
      <w:pPr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36C658C" wp14:editId="72D77899">
            <wp:simplePos x="0" y="0"/>
            <wp:positionH relativeFrom="column">
              <wp:posOffset>3667125</wp:posOffset>
            </wp:positionH>
            <wp:positionV relativeFrom="paragraph">
              <wp:posOffset>-291465</wp:posOffset>
            </wp:positionV>
            <wp:extent cx="2457450" cy="899332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899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B1B57A" w14:textId="4212955F" w:rsidR="000475DE" w:rsidRDefault="007338E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Profilsystem</w:t>
      </w:r>
      <w:r w:rsidR="00A94611">
        <w:rPr>
          <w:rFonts w:ascii="Arial" w:hAnsi="Arial" w:cs="Arial"/>
          <w:b/>
          <w:sz w:val="28"/>
          <w:szCs w:val="28"/>
        </w:rPr>
        <w:t xml:space="preserve"> </w:t>
      </w:r>
      <w:r w:rsidR="00EF28F6">
        <w:rPr>
          <w:rFonts w:ascii="Arial" w:hAnsi="Arial" w:cs="Arial"/>
          <w:b/>
          <w:sz w:val="28"/>
          <w:szCs w:val="28"/>
        </w:rPr>
        <w:t>Herkules ER</w:t>
      </w:r>
    </w:p>
    <w:p w14:paraId="008BCF3C" w14:textId="77777777" w:rsidR="000475DE" w:rsidRDefault="000475DE" w:rsidP="00F9537E">
      <w:pPr>
        <w:pBdr>
          <w:bottom w:val="single" w:sz="12" w:space="0" w:color="auto"/>
        </w:pBdr>
        <w:rPr>
          <w:rFonts w:ascii="Arial" w:hAnsi="Arial" w:cs="Arial"/>
          <w:b/>
          <w:sz w:val="28"/>
          <w:szCs w:val="28"/>
        </w:rPr>
      </w:pPr>
    </w:p>
    <w:p w14:paraId="0E99CFF8" w14:textId="77777777" w:rsidR="000475DE" w:rsidRDefault="000475DE">
      <w:pPr>
        <w:rPr>
          <w:rFonts w:ascii="Arial" w:hAnsi="Arial" w:cs="Arial"/>
          <w:b/>
          <w:sz w:val="28"/>
          <w:szCs w:val="28"/>
        </w:rPr>
      </w:pPr>
    </w:p>
    <w:p w14:paraId="3DCC2627" w14:textId="77777777" w:rsidR="000475DE" w:rsidRDefault="000475DE">
      <w:pPr>
        <w:rPr>
          <w:rFonts w:ascii="Arial" w:hAnsi="Arial" w:cs="Arial"/>
          <w:b/>
          <w:sz w:val="28"/>
          <w:szCs w:val="28"/>
        </w:rPr>
      </w:pPr>
    </w:p>
    <w:p w14:paraId="5BE068F7" w14:textId="77777777" w:rsidR="000475DE" w:rsidRDefault="00A9461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Ausschreibungstext</w:t>
      </w:r>
      <w:r w:rsidR="000475DE">
        <w:rPr>
          <w:rFonts w:ascii="Arial" w:hAnsi="Arial" w:cs="Arial"/>
          <w:b/>
          <w:sz w:val="28"/>
          <w:szCs w:val="28"/>
        </w:rPr>
        <w:t>:</w:t>
      </w:r>
      <w:r w:rsidR="000475DE">
        <w:rPr>
          <w:rFonts w:ascii="Arial" w:hAnsi="Arial" w:cs="Arial"/>
          <w:b/>
          <w:sz w:val="28"/>
          <w:szCs w:val="28"/>
        </w:rPr>
        <w:br/>
      </w:r>
    </w:p>
    <w:p w14:paraId="4B27B621" w14:textId="77777777" w:rsidR="00AD5C31" w:rsidRPr="005F2AF2" w:rsidRDefault="00AD5C31">
      <w:pPr>
        <w:rPr>
          <w:rFonts w:ascii="Arial" w:hAnsi="Arial" w:cs="Arial"/>
          <w:sz w:val="20"/>
          <w:szCs w:val="20"/>
        </w:rPr>
      </w:pPr>
    </w:p>
    <w:p w14:paraId="4D82E721" w14:textId="77777777" w:rsidR="00A94611" w:rsidRDefault="00A94611">
      <w:pPr>
        <w:rPr>
          <w:rFonts w:ascii="Arial" w:hAnsi="Arial" w:cs="Arial"/>
          <w:sz w:val="20"/>
          <w:szCs w:val="20"/>
        </w:rPr>
      </w:pPr>
    </w:p>
    <w:p w14:paraId="31E9C058" w14:textId="77777777" w:rsidR="00A94611" w:rsidRDefault="00A94611">
      <w:pPr>
        <w:rPr>
          <w:rFonts w:ascii="Arial" w:hAnsi="Arial" w:cs="Arial"/>
          <w:sz w:val="20"/>
          <w:szCs w:val="20"/>
        </w:rPr>
      </w:pPr>
    </w:p>
    <w:tbl>
      <w:tblPr>
        <w:tblStyle w:val="MediumGrid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526"/>
        <w:gridCol w:w="8080"/>
      </w:tblGrid>
      <w:tr w:rsidR="00A94611" w14:paraId="3BE547FE" w14:textId="77777777">
        <w:tc>
          <w:tcPr>
            <w:tcW w:w="1526" w:type="dxa"/>
            <w:shd w:val="clear" w:color="auto" w:fill="auto"/>
          </w:tcPr>
          <w:p w14:paraId="6F84C443" w14:textId="77777777" w:rsidR="00A94611" w:rsidRDefault="00A94611">
            <w:r w:rsidRPr="005F2AF2">
              <w:rPr>
                <w:rFonts w:ascii="Arial" w:hAnsi="Arial" w:cs="Arial"/>
                <w:sz w:val="20"/>
                <w:szCs w:val="20"/>
              </w:rPr>
              <w:t>______</w:t>
            </w:r>
            <w:r w:rsidR="007338E2">
              <w:rPr>
                <w:rFonts w:ascii="Arial" w:hAnsi="Arial" w:cs="Arial"/>
                <w:sz w:val="20"/>
                <w:szCs w:val="20"/>
              </w:rPr>
              <w:t xml:space="preserve">___ </w:t>
            </w:r>
            <w:r w:rsidRPr="005F2AF2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080" w:type="dxa"/>
            <w:shd w:val="clear" w:color="auto" w:fill="auto"/>
          </w:tcPr>
          <w:p w14:paraId="536A2571" w14:textId="77777777" w:rsidR="00EF28F6" w:rsidRDefault="00EF28F6" w:rsidP="00EF28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</w:pPr>
            <w:r w:rsidRPr="00D44D39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Herstellen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einer</w:t>
            </w:r>
            <w:r w:rsidRPr="00D44D39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Dehn- / Pressfuge / Tagesfeldabsch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alung mit Schwerlastfugenprofil </w:t>
            </w:r>
            <w:r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Herkules ER</w:t>
            </w:r>
          </w:p>
          <w:p w14:paraId="2A2B377E" w14:textId="77777777" w:rsidR="00EF28F6" w:rsidRPr="00D44D39" w:rsidRDefault="00EF28F6" w:rsidP="00EF28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  <w:p w14:paraId="56FCB5A3" w14:textId="77777777" w:rsidR="00EF28F6" w:rsidRDefault="00EF28F6" w:rsidP="00EF28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Eigenstehendes Profilsystem </w:t>
            </w:r>
            <w:r w:rsidRPr="006C631D">
              <w:rPr>
                <w:rFonts w:ascii="Helvetica" w:hAnsi="Helvetica" w:cs="Frutiger LT 55 Roman"/>
                <w:color w:val="000000"/>
                <w:sz w:val="20"/>
                <w:szCs w:val="20"/>
              </w:rPr>
              <w:t xml:space="preserve">mit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verstärktem, zweiteiligem Profilkopf. Werkstoff S3</w:t>
            </w:r>
            <w:r w:rsidR="00492185">
              <w:rPr>
                <w:rFonts w:ascii="Helvetica" w:hAnsi="Helvetica" w:cs="Helvetica"/>
                <w:color w:val="000000"/>
                <w:sz w:val="20"/>
                <w:szCs w:val="20"/>
              </w:rPr>
              <w:t>55JR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mit Sinuswellenschnitt. Fugensystem für ein erschütterungsfreies Überfahren von Flurförderfahrzeugen. </w:t>
            </w:r>
            <w:r w:rsidRPr="00D44D39">
              <w:rPr>
                <w:rFonts w:ascii="Helvetica" w:hAnsi="Helvetica" w:cs="Helvetica"/>
                <w:color w:val="000000"/>
                <w:sz w:val="20"/>
                <w:szCs w:val="20"/>
              </w:rPr>
              <w:t>Vor Betoneinbau setzen und auf oberflächenfertige Höhe der Betonbodenplatte mittels integrierten Gewindefüßen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nivellieren.</w:t>
            </w:r>
          </w:p>
          <w:p w14:paraId="37D11864" w14:textId="77777777" w:rsidR="00EF28F6" w:rsidRPr="00D44D39" w:rsidRDefault="00EF28F6" w:rsidP="00EF28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  <w:p w14:paraId="6BA17690" w14:textId="77777777" w:rsidR="00EF28F6" w:rsidRDefault="00EF28F6" w:rsidP="00EF28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345C98">
              <w:rPr>
                <w:rFonts w:ascii="Helvetica" w:hAnsi="Helvetica" w:cs="Helvetica"/>
                <w:color w:val="000000"/>
                <w:sz w:val="20"/>
                <w:szCs w:val="20"/>
              </w:rPr>
              <w:t>Querkraftverdübelung</w:t>
            </w:r>
            <w:r w:rsidRPr="00D44D39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gegen horizontalen und vertikalen Versatz der Bodenplatte</w:t>
            </w:r>
          </w:p>
          <w:p w14:paraId="2C4E6208" w14:textId="77777777" w:rsidR="00EF28F6" w:rsidRDefault="00EF28F6" w:rsidP="00EF28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44D39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Querkraftdübel </w:t>
            </w:r>
            <w:r w:rsidRPr="00D44D39"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QK</w:t>
            </w:r>
            <w:r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20/25</w:t>
            </w:r>
            <w:r w:rsidRPr="00D44D39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, e = 500 mm,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kunststoffbeschichtet</w:t>
            </w:r>
          </w:p>
          <w:p w14:paraId="5613A027" w14:textId="77777777" w:rsidR="00EF28F6" w:rsidRDefault="00EF28F6" w:rsidP="00EF28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44D39">
              <w:rPr>
                <w:rFonts w:ascii="Helvetica" w:hAnsi="Helvetica" w:cs="Helvetica"/>
                <w:color w:val="000000"/>
                <w:sz w:val="20"/>
                <w:szCs w:val="20"/>
              </w:rPr>
              <w:t>(Prüfbericht über Auszugsverhalten der TU München erforderlich)</w:t>
            </w:r>
          </w:p>
          <w:p w14:paraId="49F3CA70" w14:textId="77777777" w:rsidR="00EF28F6" w:rsidRDefault="00EF28F6" w:rsidP="00EF28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345C98">
              <w:rPr>
                <w:rFonts w:ascii="Helvetica" w:hAnsi="Helvetica" w:cs="Helvetica"/>
                <w:color w:val="000000"/>
                <w:sz w:val="20"/>
                <w:szCs w:val="20"/>
              </w:rPr>
              <w:t>Sicherung der Höhenlage</w:t>
            </w:r>
            <w:r w:rsidRPr="00D44D39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durch die am Profil integrierte Dornhülse </w:t>
            </w:r>
            <w:r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HNL</w:t>
            </w:r>
            <w:r w:rsidRPr="00D44D39"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20</w:t>
            </w:r>
            <w:r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/25</w:t>
            </w:r>
          </w:p>
          <w:p w14:paraId="28AA1576" w14:textId="77777777" w:rsidR="00EF28F6" w:rsidRPr="00D44D39" w:rsidRDefault="00EF28F6" w:rsidP="00EF28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  <w:p w14:paraId="2006237D" w14:textId="77777777" w:rsidR="00EF28F6" w:rsidRPr="00D44D39" w:rsidRDefault="00EF28F6" w:rsidP="00EF28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Profilbezeichnung: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ab/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ab/>
            </w:r>
            <w:r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Herkules ER</w:t>
            </w:r>
          </w:p>
          <w:p w14:paraId="268C4129" w14:textId="77777777" w:rsidR="00EF28F6" w:rsidRPr="00345C98" w:rsidRDefault="00EF28F6" w:rsidP="00EF28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Profilhöhe</w:t>
            </w:r>
            <w:r>
              <w:rPr>
                <w:rFonts w:ascii="Helvetica" w:hAnsi="Helvetica" w:cs="Helvetica"/>
                <w:sz w:val="20"/>
                <w:szCs w:val="20"/>
              </w:rPr>
              <w:t>:</w:t>
            </w:r>
            <w:r>
              <w:rPr>
                <w:rFonts w:ascii="Helvetica" w:hAnsi="Helvetica" w:cs="Helvetica"/>
                <w:sz w:val="20"/>
                <w:szCs w:val="20"/>
              </w:rPr>
              <w:tab/>
            </w:r>
            <w:r>
              <w:rPr>
                <w:rFonts w:ascii="Helvetica" w:hAnsi="Helvetica" w:cs="Helvetica"/>
                <w:sz w:val="20"/>
                <w:szCs w:val="20"/>
              </w:rPr>
              <w:tab/>
            </w:r>
            <w:r>
              <w:rPr>
                <w:rFonts w:ascii="Helvetica" w:hAnsi="Helvetica" w:cs="Helvetica"/>
                <w:sz w:val="20"/>
                <w:szCs w:val="20"/>
              </w:rPr>
              <w:tab/>
            </w:r>
            <w:r w:rsidR="00152DAF" w:rsidRPr="00152DAF">
              <w:rPr>
                <w:rFonts w:ascii="Helvetica" w:hAnsi="Helvetica" w:cs="Helvetica"/>
                <w:color w:val="E36C0A" w:themeColor="accent6" w:themeShade="BF"/>
                <w:sz w:val="20"/>
                <w:szCs w:val="20"/>
              </w:rPr>
              <w:t>100</w:t>
            </w:r>
            <w:r w:rsidRPr="00152DAF">
              <w:rPr>
                <w:rFonts w:ascii="Helvetica" w:hAnsi="Helvetica" w:cs="Helvetica"/>
                <w:color w:val="E36C0A" w:themeColor="accent6" w:themeShade="BF"/>
                <w:sz w:val="20"/>
                <w:szCs w:val="20"/>
              </w:rPr>
              <w:t xml:space="preserve"> - </w:t>
            </w:r>
            <w:r w:rsidR="00152DAF" w:rsidRPr="00152DAF">
              <w:rPr>
                <w:rFonts w:ascii="Helvetica" w:hAnsi="Helvetica" w:cs="Helvetica"/>
                <w:color w:val="E36C0A" w:themeColor="accent6" w:themeShade="BF"/>
                <w:sz w:val="20"/>
                <w:szCs w:val="20"/>
              </w:rPr>
              <w:t>4</w:t>
            </w:r>
            <w:r w:rsidRPr="00152DAF">
              <w:rPr>
                <w:rFonts w:ascii="Helvetica" w:hAnsi="Helvetica" w:cs="Helvetica"/>
                <w:color w:val="E36C0A" w:themeColor="accent6" w:themeShade="BF"/>
                <w:sz w:val="20"/>
                <w:szCs w:val="20"/>
              </w:rPr>
              <w:t>00 mm</w:t>
            </w:r>
          </w:p>
          <w:p w14:paraId="6DAC980F" w14:textId="77777777" w:rsidR="00EF28F6" w:rsidRPr="00345C98" w:rsidRDefault="00EF28F6" w:rsidP="00EF28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>Profilkopf:</w:t>
            </w:r>
            <w:r>
              <w:rPr>
                <w:rFonts w:ascii="Helvetica" w:hAnsi="Helvetica" w:cs="Helvetica"/>
                <w:sz w:val="20"/>
              </w:rPr>
              <w:tab/>
            </w:r>
            <w:r>
              <w:rPr>
                <w:rFonts w:ascii="Helvetica" w:hAnsi="Helvetica" w:cs="Helvetica"/>
                <w:sz w:val="20"/>
              </w:rPr>
              <w:tab/>
            </w:r>
            <w:r>
              <w:rPr>
                <w:rFonts w:ascii="Helvetica" w:hAnsi="Helvetica" w:cs="Helvetica"/>
                <w:sz w:val="20"/>
              </w:rPr>
              <w:tab/>
            </w:r>
            <w:r w:rsidRPr="00345C98">
              <w:rPr>
                <w:rFonts w:ascii="Helvetica" w:hAnsi="Helvetica" w:cs="Helvetica"/>
                <w:color w:val="FF8000"/>
                <w:sz w:val="20"/>
              </w:rPr>
              <w:t>rostschutzgrundiert / feuerverzinkt / Edelstahl Werkstoff 1.431</w:t>
            </w:r>
          </w:p>
          <w:p w14:paraId="1152734F" w14:textId="378E8D82" w:rsidR="00EF28F6" w:rsidRPr="00345C98" w:rsidRDefault="00EF28F6" w:rsidP="00EF28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>Querkraftdübel:</w:t>
            </w:r>
            <w:r>
              <w:rPr>
                <w:rFonts w:ascii="Helvetica" w:hAnsi="Helvetica" w:cs="Helvetica"/>
                <w:sz w:val="20"/>
              </w:rPr>
              <w:tab/>
            </w:r>
            <w:r>
              <w:rPr>
                <w:rFonts w:ascii="Helvetica" w:hAnsi="Helvetica" w:cs="Helvetica"/>
                <w:sz w:val="20"/>
              </w:rPr>
              <w:tab/>
            </w:r>
            <w:r w:rsidRPr="00345C98">
              <w:rPr>
                <w:rFonts w:ascii="Helvetica" w:hAnsi="Helvetica" w:cs="Helvetica"/>
                <w:color w:val="FF6600"/>
                <w:sz w:val="20"/>
                <w:szCs w:val="20"/>
              </w:rPr>
              <w:t>Ø</w:t>
            </w:r>
            <w:r w:rsidRPr="00345C98">
              <w:rPr>
                <w:rFonts w:ascii="Helvetica" w:hAnsi="Helvetica" w:cs="Helvetica"/>
                <w:color w:val="FF6600"/>
                <w:sz w:val="20"/>
              </w:rPr>
              <w:t xml:space="preserve"> 20 mm / </w:t>
            </w:r>
            <w:r w:rsidRPr="00345C98">
              <w:rPr>
                <w:rFonts w:ascii="Helvetica" w:hAnsi="Helvetica" w:cs="Helvetica"/>
                <w:color w:val="FF6600"/>
                <w:sz w:val="20"/>
                <w:szCs w:val="20"/>
              </w:rPr>
              <w:t>Ø</w:t>
            </w:r>
            <w:r w:rsidRPr="00345C98">
              <w:rPr>
                <w:rFonts w:ascii="Helvetica" w:hAnsi="Helvetica" w:cs="Helvetica"/>
                <w:color w:val="FF8000"/>
                <w:sz w:val="20"/>
              </w:rPr>
              <w:t xml:space="preserve"> 25</w:t>
            </w:r>
            <w:r>
              <w:rPr>
                <w:rFonts w:ascii="Helvetica" w:hAnsi="Helvetica" w:cs="Helvetica"/>
                <w:color w:val="FF8000"/>
                <w:sz w:val="20"/>
              </w:rPr>
              <w:t xml:space="preserve"> </w:t>
            </w:r>
            <w:r w:rsidRPr="00345C98">
              <w:rPr>
                <w:rFonts w:ascii="Helvetica" w:hAnsi="Helvetica" w:cs="Helvetica"/>
                <w:color w:val="FF8000"/>
                <w:sz w:val="20"/>
              </w:rPr>
              <w:t>mm</w:t>
            </w:r>
            <w:r>
              <w:rPr>
                <w:rFonts w:ascii="Helvetica" w:hAnsi="Helvetica" w:cs="Helvetica"/>
                <w:color w:val="FF8000"/>
                <w:sz w:val="20"/>
              </w:rPr>
              <w:t xml:space="preserve"> </w:t>
            </w:r>
            <w:r w:rsidRPr="00345C98">
              <w:rPr>
                <w:rFonts w:ascii="Helvetica" w:hAnsi="Helvetica" w:cs="Helvetica"/>
                <w:sz w:val="20"/>
              </w:rPr>
              <w:t xml:space="preserve">Länge </w:t>
            </w:r>
            <w:r w:rsidR="00A50D4D">
              <w:rPr>
                <w:rFonts w:ascii="Helvetica" w:hAnsi="Helvetica" w:cs="Helvetica"/>
                <w:sz w:val="20"/>
              </w:rPr>
              <w:t>5</w:t>
            </w:r>
            <w:r w:rsidRPr="00345C98">
              <w:rPr>
                <w:rFonts w:ascii="Helvetica" w:hAnsi="Helvetica" w:cs="Helvetica"/>
                <w:sz w:val="20"/>
              </w:rPr>
              <w:t>00 mm</w:t>
            </w:r>
          </w:p>
          <w:p w14:paraId="231E5AEB" w14:textId="77777777" w:rsidR="00EF28F6" w:rsidRPr="00345C98" w:rsidRDefault="00EF28F6" w:rsidP="00EF28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>Elementlänge:</w:t>
            </w:r>
            <w:r>
              <w:rPr>
                <w:rFonts w:ascii="Helvetica" w:hAnsi="Helvetica" w:cs="Helvetica"/>
                <w:sz w:val="20"/>
              </w:rPr>
              <w:tab/>
            </w:r>
            <w:r>
              <w:rPr>
                <w:rFonts w:ascii="Helvetica" w:hAnsi="Helvetica" w:cs="Helvetica"/>
                <w:sz w:val="20"/>
              </w:rPr>
              <w:tab/>
              <w:t>25</w:t>
            </w:r>
            <w:r w:rsidRPr="00345C98">
              <w:rPr>
                <w:rFonts w:ascii="Helvetica" w:hAnsi="Helvetica" w:cs="Helvetica"/>
                <w:sz w:val="20"/>
              </w:rPr>
              <w:t>00 mm</w:t>
            </w:r>
          </w:p>
          <w:p w14:paraId="5E92AC35" w14:textId="77777777" w:rsidR="00A94611" w:rsidRDefault="00A94611" w:rsidP="000426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</w:tr>
      <w:tr w:rsidR="00A94611" w14:paraId="7FEF8919" w14:textId="77777777">
        <w:tc>
          <w:tcPr>
            <w:tcW w:w="1526" w:type="dxa"/>
            <w:shd w:val="clear" w:color="auto" w:fill="auto"/>
          </w:tcPr>
          <w:p w14:paraId="6607B3D6" w14:textId="77777777" w:rsidR="00A94611" w:rsidRPr="005F2AF2" w:rsidRDefault="00A94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508B0D68" w14:textId="77777777" w:rsidR="00A94611" w:rsidRDefault="00A94611" w:rsidP="00A946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  <w:p w14:paraId="018E2182" w14:textId="77777777" w:rsidR="00A94611" w:rsidRPr="005F2AF2" w:rsidRDefault="00A94611" w:rsidP="00A94611">
            <w:pPr>
              <w:ind w:right="-136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2AF2">
              <w:rPr>
                <w:rFonts w:ascii="Arial" w:hAnsi="Arial" w:cs="Arial"/>
                <w:sz w:val="20"/>
                <w:szCs w:val="20"/>
              </w:rPr>
              <w:t>€ __________/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38E2">
              <w:rPr>
                <w:rFonts w:ascii="Arial" w:hAnsi="Arial" w:cs="Arial"/>
                <w:sz w:val="20"/>
                <w:szCs w:val="20"/>
              </w:rPr>
              <w:t>lf</w:t>
            </w:r>
            <w:r w:rsidRPr="005F2AF2">
              <w:rPr>
                <w:rFonts w:ascii="Arial" w:hAnsi="Arial" w:cs="Arial"/>
                <w:sz w:val="20"/>
                <w:szCs w:val="20"/>
              </w:rPr>
              <w:t>m</w:t>
            </w:r>
            <w:r w:rsidRPr="005F2AF2">
              <w:rPr>
                <w:rFonts w:ascii="Arial" w:hAnsi="Arial" w:cs="Arial"/>
                <w:sz w:val="20"/>
                <w:szCs w:val="20"/>
              </w:rPr>
              <w:tab/>
              <w:t xml:space="preserve">€  </w:t>
            </w:r>
            <w:r w:rsidR="007338E2">
              <w:rPr>
                <w:rFonts w:ascii="Arial" w:hAnsi="Arial" w:cs="Arial"/>
                <w:sz w:val="20"/>
                <w:szCs w:val="20"/>
              </w:rPr>
              <w:t>__________</w:t>
            </w:r>
            <w:r w:rsidRPr="005F2AF2">
              <w:rPr>
                <w:rFonts w:ascii="Arial" w:hAnsi="Arial" w:cs="Arial"/>
                <w:sz w:val="20"/>
                <w:szCs w:val="20"/>
              </w:rPr>
              <w:t>____ Gesa</w:t>
            </w:r>
            <w:r>
              <w:rPr>
                <w:rFonts w:ascii="Arial" w:hAnsi="Arial" w:cs="Arial"/>
                <w:sz w:val="20"/>
                <w:szCs w:val="20"/>
              </w:rPr>
              <w:t>mt</w:t>
            </w:r>
          </w:p>
          <w:p w14:paraId="44A819B8" w14:textId="77777777" w:rsidR="00A94611" w:rsidRDefault="00A94611" w:rsidP="00A946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</w:tr>
      <w:tr w:rsidR="00A94611" w:rsidRPr="00A50D4D" w14:paraId="6681F5CA" w14:textId="77777777">
        <w:tc>
          <w:tcPr>
            <w:tcW w:w="1526" w:type="dxa"/>
            <w:shd w:val="clear" w:color="auto" w:fill="auto"/>
          </w:tcPr>
          <w:p w14:paraId="236B86E9" w14:textId="77777777" w:rsidR="00A94611" w:rsidRPr="005F2AF2" w:rsidRDefault="00A94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6F2351D0" w14:textId="77777777" w:rsidR="00A94611" w:rsidRPr="007338E2" w:rsidRDefault="00A94611" w:rsidP="00A94611">
            <w:pPr>
              <w:ind w:right="-1368"/>
              <w:rPr>
                <w:rFonts w:ascii="Helvetica" w:hAnsi="Helvetica" w:cs="Helvetica"/>
                <w:b/>
                <w:color w:val="000000"/>
              </w:rPr>
            </w:pPr>
            <w:r w:rsidRPr="007338E2">
              <w:rPr>
                <w:rFonts w:ascii="Helvetica" w:hAnsi="Helvetica" w:cs="Helvetica"/>
                <w:b/>
                <w:color w:val="000000"/>
              </w:rPr>
              <w:t>Bezugsquelle</w:t>
            </w:r>
            <w:r w:rsidR="00E619C3">
              <w:rPr>
                <w:rFonts w:ascii="Helvetica" w:hAnsi="Helvetica" w:cs="Helvetica"/>
                <w:b/>
                <w:color w:val="000000"/>
              </w:rPr>
              <w:t>:</w:t>
            </w:r>
          </w:p>
          <w:p w14:paraId="3906891B" w14:textId="52786116" w:rsidR="00A94611" w:rsidRPr="003454C0" w:rsidRDefault="00A94611" w:rsidP="00A94611">
            <w:pPr>
              <w:ind w:right="-13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Guggemos GmbH</w:t>
            </w:r>
            <w:r w:rsidR="00F9537E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&amp; Co. KG</w:t>
            </w:r>
          </w:p>
          <w:p w14:paraId="4AC6A40E" w14:textId="011F27F2" w:rsidR="00A94611" w:rsidRPr="00A50D4D" w:rsidRDefault="00A50D4D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Siebenbrünnelstr. </w:t>
            </w:r>
            <w:r w:rsidRPr="00A50D4D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16</w:t>
            </w:r>
          </w:p>
          <w:p w14:paraId="41907F5C" w14:textId="77777777" w:rsidR="00A94611" w:rsidRPr="007338E2" w:rsidRDefault="00A94611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  <w:r w:rsidRPr="007338E2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86316 Friedberg OT Derching</w:t>
            </w:r>
          </w:p>
          <w:p w14:paraId="5F72B0D4" w14:textId="77777777" w:rsidR="00A94611" w:rsidRPr="007338E2" w:rsidRDefault="00A94611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  <w:r w:rsidRPr="007338E2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Tel: +49(0)821/</w:t>
            </w:r>
            <w:r w:rsidR="00FD3EA6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455</w:t>
            </w:r>
            <w:r w:rsidR="00F527A8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 xml:space="preserve"> </w:t>
            </w:r>
            <w:r w:rsidR="00FD3EA6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969</w:t>
            </w:r>
            <w:r w:rsidR="00F527A8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 xml:space="preserve"> </w:t>
            </w:r>
            <w:r w:rsidR="00FD3EA6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0</w:t>
            </w:r>
          </w:p>
          <w:p w14:paraId="4DF6AF00" w14:textId="77777777" w:rsidR="00A94611" w:rsidRDefault="00A94611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  <w:r w:rsidRPr="007338E2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Fax</w:t>
            </w:r>
            <w:r w:rsidR="007338E2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 xml:space="preserve"> +49(0)821/</w:t>
            </w:r>
            <w:r w:rsidR="00FD3EA6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455</w:t>
            </w:r>
            <w:r w:rsidR="00F527A8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 xml:space="preserve"> </w:t>
            </w:r>
            <w:r w:rsidR="00FD3EA6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969</w:t>
            </w:r>
            <w:r w:rsidR="00F527A8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 xml:space="preserve"> </w:t>
            </w:r>
            <w:r w:rsidR="00FD3EA6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6</w:t>
            </w:r>
          </w:p>
          <w:p w14:paraId="0BA461C1" w14:textId="77777777" w:rsidR="007338E2" w:rsidRPr="007338E2" w:rsidRDefault="007338E2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service@fugenprofile.de</w:t>
            </w:r>
          </w:p>
          <w:p w14:paraId="3C46D8EB" w14:textId="77777777" w:rsidR="00A94611" w:rsidRPr="00EF28F6" w:rsidRDefault="00A94611" w:rsidP="00A94611">
            <w:pPr>
              <w:ind w:right="226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F28F6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www.fugenprofile.de</w:t>
            </w:r>
          </w:p>
          <w:p w14:paraId="04FC84DE" w14:textId="77777777" w:rsidR="00A94611" w:rsidRPr="00EF28F6" w:rsidRDefault="00A94611" w:rsidP="00A946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lang w:val="en-US"/>
              </w:rPr>
            </w:pPr>
          </w:p>
        </w:tc>
      </w:tr>
    </w:tbl>
    <w:p w14:paraId="22BF289E" w14:textId="77777777" w:rsidR="00AD5C31" w:rsidRPr="00EF28F6" w:rsidRDefault="003454C0" w:rsidP="00A94611">
      <w:pPr>
        <w:ind w:right="-1368"/>
        <w:rPr>
          <w:rFonts w:ascii="Arial" w:hAnsi="Arial" w:cs="Arial"/>
          <w:sz w:val="20"/>
          <w:szCs w:val="20"/>
          <w:lang w:val="en-US"/>
        </w:rPr>
      </w:pPr>
      <w:r w:rsidRPr="00EF28F6">
        <w:rPr>
          <w:rFonts w:ascii="Arial" w:hAnsi="Arial" w:cs="Arial"/>
          <w:sz w:val="20"/>
          <w:szCs w:val="20"/>
          <w:lang w:val="en-US"/>
        </w:rPr>
        <w:t xml:space="preserve">                    </w:t>
      </w:r>
    </w:p>
    <w:p w14:paraId="1A85EDE6" w14:textId="77777777" w:rsidR="00345C98" w:rsidRDefault="00345C98" w:rsidP="001375D4">
      <w:pPr>
        <w:pBdr>
          <w:bottom w:val="single" w:sz="12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345C98">
        <w:rPr>
          <w:rFonts w:ascii="Arial" w:hAnsi="Arial" w:cs="Arial"/>
          <w:color w:val="FF6600"/>
          <w:sz w:val="20"/>
          <w:szCs w:val="20"/>
        </w:rPr>
        <w:sym w:font="Wingdings" w:char="F06E"/>
      </w:r>
      <w:r>
        <w:rPr>
          <w:rFonts w:ascii="Arial" w:hAnsi="Arial" w:cs="Arial"/>
          <w:sz w:val="20"/>
          <w:szCs w:val="20"/>
        </w:rPr>
        <w:t xml:space="preserve"> </w:t>
      </w:r>
      <w:r w:rsidRPr="00345C98">
        <w:rPr>
          <w:rFonts w:ascii="Arial" w:hAnsi="Arial" w:cs="Arial"/>
          <w:color w:val="FF6600"/>
          <w:sz w:val="20"/>
          <w:szCs w:val="20"/>
        </w:rPr>
        <w:t>orange</w:t>
      </w:r>
      <w:r>
        <w:rPr>
          <w:rFonts w:ascii="Arial" w:hAnsi="Arial" w:cs="Arial"/>
          <w:sz w:val="20"/>
          <w:szCs w:val="20"/>
        </w:rPr>
        <w:t xml:space="preserve"> markierte Angaben sind vom Planer auf das jeweilige BV. anzupassen </w:t>
      </w:r>
    </w:p>
    <w:p w14:paraId="1F044262" w14:textId="77777777" w:rsidR="007338E2" w:rsidRDefault="007338E2" w:rsidP="001375D4">
      <w:pPr>
        <w:pBdr>
          <w:bottom w:val="single" w:sz="12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sectPr w:rsidR="007338E2" w:rsidSect="00E619C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55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CCD"/>
    <w:rsid w:val="00042645"/>
    <w:rsid w:val="000475DE"/>
    <w:rsid w:val="001375D4"/>
    <w:rsid w:val="00140C3E"/>
    <w:rsid w:val="00152DAF"/>
    <w:rsid w:val="00156A63"/>
    <w:rsid w:val="00173A45"/>
    <w:rsid w:val="001A6CCD"/>
    <w:rsid w:val="001F3DBA"/>
    <w:rsid w:val="001F6E35"/>
    <w:rsid w:val="002733A8"/>
    <w:rsid w:val="002F0FCC"/>
    <w:rsid w:val="00335082"/>
    <w:rsid w:val="003454C0"/>
    <w:rsid w:val="00345C98"/>
    <w:rsid w:val="00402DAC"/>
    <w:rsid w:val="00412D22"/>
    <w:rsid w:val="00492185"/>
    <w:rsid w:val="004C58AE"/>
    <w:rsid w:val="00506899"/>
    <w:rsid w:val="005A3B28"/>
    <w:rsid w:val="005F2AF2"/>
    <w:rsid w:val="0066595B"/>
    <w:rsid w:val="006C39CF"/>
    <w:rsid w:val="006C621F"/>
    <w:rsid w:val="006C708F"/>
    <w:rsid w:val="006E3CD4"/>
    <w:rsid w:val="007338E2"/>
    <w:rsid w:val="007505DA"/>
    <w:rsid w:val="00796348"/>
    <w:rsid w:val="007D6FA8"/>
    <w:rsid w:val="007E2264"/>
    <w:rsid w:val="00801D5E"/>
    <w:rsid w:val="00806F22"/>
    <w:rsid w:val="00991629"/>
    <w:rsid w:val="009D5331"/>
    <w:rsid w:val="00A50D4D"/>
    <w:rsid w:val="00A617AB"/>
    <w:rsid w:val="00A65EF4"/>
    <w:rsid w:val="00A91176"/>
    <w:rsid w:val="00A94611"/>
    <w:rsid w:val="00AB27A9"/>
    <w:rsid w:val="00AD5C31"/>
    <w:rsid w:val="00B347C3"/>
    <w:rsid w:val="00B75B58"/>
    <w:rsid w:val="00C5496E"/>
    <w:rsid w:val="00CD44DC"/>
    <w:rsid w:val="00D33C1D"/>
    <w:rsid w:val="00D44D39"/>
    <w:rsid w:val="00D44EC2"/>
    <w:rsid w:val="00DA4AD2"/>
    <w:rsid w:val="00E619C3"/>
    <w:rsid w:val="00E914F8"/>
    <w:rsid w:val="00EF28F6"/>
    <w:rsid w:val="00EF35CE"/>
    <w:rsid w:val="00F17E99"/>
    <w:rsid w:val="00F22F84"/>
    <w:rsid w:val="00F527A8"/>
    <w:rsid w:val="00F9537E"/>
    <w:rsid w:val="00FD3EA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C9A93"/>
  <w15:docId w15:val="{AA1088BA-8AE6-469D-9327-3FEF6718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75B58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B75B5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  <w:outlineLvl w:val="0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B75B58"/>
    <w:pPr>
      <w:jc w:val="center"/>
    </w:pPr>
    <w:rPr>
      <w:b/>
      <w:sz w:val="36"/>
    </w:rPr>
  </w:style>
  <w:style w:type="paragraph" w:styleId="Sprechblasentext">
    <w:name w:val="Balloon Text"/>
    <w:basedOn w:val="Standard"/>
    <w:semiHidden/>
    <w:rsid w:val="00B75B5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1A6CCD"/>
    <w:rPr>
      <w:color w:val="0000FF"/>
      <w:u w:val="single"/>
    </w:rPr>
  </w:style>
  <w:style w:type="table" w:customStyle="1" w:styleId="MediumGrid31">
    <w:name w:val="Medium Grid 31"/>
    <w:basedOn w:val="NormaleTabelle"/>
    <w:uiPriority w:val="69"/>
    <w:rsid w:val="00A9461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customStyle="1" w:styleId="Pa1">
    <w:name w:val="Pa1"/>
    <w:basedOn w:val="Standard"/>
    <w:next w:val="Standard"/>
    <w:uiPriority w:val="99"/>
    <w:rsid w:val="00806F22"/>
    <w:pPr>
      <w:autoSpaceDE w:val="0"/>
      <w:autoSpaceDN w:val="0"/>
      <w:adjustRightInd w:val="0"/>
      <w:spacing w:line="241" w:lineRule="atLeast"/>
    </w:pPr>
    <w:rPr>
      <w:rFonts w:ascii="Frutiger LT 55 Roman" w:eastAsiaTheme="minorHAnsi" w:hAnsi="Frutiger LT 55 Roman" w:cstheme="minorBidi"/>
      <w:lang w:eastAsia="en-US"/>
    </w:rPr>
  </w:style>
  <w:style w:type="character" w:customStyle="1" w:styleId="A3">
    <w:name w:val="A3"/>
    <w:uiPriority w:val="99"/>
    <w:rsid w:val="00806F22"/>
    <w:rPr>
      <w:rFonts w:ascii="Frutiger LT 55 Roman" w:hAnsi="Frutiger LT 55 Roman" w:cs="Frutiger LT 55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</vt:lpstr>
    </vt:vector>
  </TitlesOfParts>
  <Company>H.S.D</Company>
  <LinksUpToDate>false</LinksUpToDate>
  <CharactersWithSpaces>1288</CharactersWithSpaces>
  <SharedDoc>false</SharedDoc>
  <HLinks>
    <vt:vector size="6" baseType="variant">
      <vt:variant>
        <vt:i4>3080199</vt:i4>
      </vt:variant>
      <vt:variant>
        <vt:i4>0</vt:i4>
      </vt:variant>
      <vt:variant>
        <vt:i4>0</vt:i4>
      </vt:variant>
      <vt:variant>
        <vt:i4>5</vt:i4>
      </vt:variant>
      <vt:variant>
        <vt:lpwstr>mailto:hsd-profile@t-online.de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Hammes</dc:creator>
  <cp:keywords/>
  <cp:lastModifiedBy>office02</cp:lastModifiedBy>
  <cp:revision>7</cp:revision>
  <cp:lastPrinted>2011-09-28T08:13:00Z</cp:lastPrinted>
  <dcterms:created xsi:type="dcterms:W3CDTF">2019-09-09T12:56:00Z</dcterms:created>
  <dcterms:modified xsi:type="dcterms:W3CDTF">2024-07-22T09:24:00Z</dcterms:modified>
</cp:coreProperties>
</file>