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C417F3" w14:textId="315E406E" w:rsidR="000475DE" w:rsidRDefault="00104065">
      <w:pPr>
        <w:rPr>
          <w:rFonts w:ascii="Arial" w:hAnsi="Arial" w:cs="Arial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07D6985" wp14:editId="4A08619B">
            <wp:simplePos x="0" y="0"/>
            <wp:positionH relativeFrom="column">
              <wp:posOffset>3705225</wp:posOffset>
            </wp:positionH>
            <wp:positionV relativeFrom="paragraph">
              <wp:posOffset>-272415</wp:posOffset>
            </wp:positionV>
            <wp:extent cx="2457450" cy="899332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899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D78604" w14:textId="3EA74065" w:rsidR="000475DE" w:rsidRDefault="007338E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Profilsystem</w:t>
      </w:r>
      <w:r w:rsidR="00A94611">
        <w:rPr>
          <w:rFonts w:ascii="Arial" w:hAnsi="Arial" w:cs="Arial"/>
          <w:b/>
          <w:sz w:val="28"/>
          <w:szCs w:val="28"/>
        </w:rPr>
        <w:t xml:space="preserve"> </w:t>
      </w:r>
      <w:r w:rsidR="0025088A">
        <w:rPr>
          <w:rFonts w:ascii="Arial" w:hAnsi="Arial" w:cs="Arial"/>
          <w:b/>
          <w:sz w:val="28"/>
          <w:szCs w:val="28"/>
        </w:rPr>
        <w:t>Herkules ER20</w:t>
      </w:r>
    </w:p>
    <w:p w14:paraId="273D1EE5" w14:textId="77777777" w:rsidR="000475DE" w:rsidRDefault="000475DE">
      <w:pPr>
        <w:pBdr>
          <w:bottom w:val="single" w:sz="12" w:space="1" w:color="auto"/>
        </w:pBdr>
        <w:rPr>
          <w:rFonts w:ascii="Arial" w:hAnsi="Arial" w:cs="Arial"/>
          <w:b/>
          <w:sz w:val="28"/>
          <w:szCs w:val="28"/>
        </w:rPr>
      </w:pPr>
    </w:p>
    <w:p w14:paraId="6ED7100E" w14:textId="77777777" w:rsidR="000475DE" w:rsidRDefault="000475DE">
      <w:pPr>
        <w:rPr>
          <w:rFonts w:ascii="Arial" w:hAnsi="Arial" w:cs="Arial"/>
          <w:b/>
          <w:sz w:val="28"/>
          <w:szCs w:val="28"/>
        </w:rPr>
      </w:pPr>
    </w:p>
    <w:p w14:paraId="4B8FD342" w14:textId="77777777" w:rsidR="000475DE" w:rsidRDefault="000475DE">
      <w:pPr>
        <w:rPr>
          <w:rFonts w:ascii="Arial" w:hAnsi="Arial" w:cs="Arial"/>
          <w:b/>
          <w:sz w:val="28"/>
          <w:szCs w:val="28"/>
        </w:rPr>
      </w:pPr>
    </w:p>
    <w:p w14:paraId="67A873A6" w14:textId="77777777" w:rsidR="000475DE" w:rsidRDefault="00A9461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Ausschreibungstext</w:t>
      </w:r>
      <w:r w:rsidR="000475DE">
        <w:rPr>
          <w:rFonts w:ascii="Arial" w:hAnsi="Arial" w:cs="Arial"/>
          <w:b/>
          <w:sz w:val="28"/>
          <w:szCs w:val="28"/>
        </w:rPr>
        <w:t>:</w:t>
      </w:r>
      <w:r w:rsidR="000475DE">
        <w:rPr>
          <w:rFonts w:ascii="Arial" w:hAnsi="Arial" w:cs="Arial"/>
          <w:b/>
          <w:sz w:val="28"/>
          <w:szCs w:val="28"/>
        </w:rPr>
        <w:br/>
      </w:r>
    </w:p>
    <w:p w14:paraId="44699DFE" w14:textId="77777777" w:rsidR="00AD5C31" w:rsidRPr="005F2AF2" w:rsidRDefault="00AD5C31">
      <w:pPr>
        <w:rPr>
          <w:rFonts w:ascii="Arial" w:hAnsi="Arial" w:cs="Arial"/>
          <w:sz w:val="20"/>
          <w:szCs w:val="20"/>
        </w:rPr>
      </w:pPr>
    </w:p>
    <w:p w14:paraId="22DEE853" w14:textId="77777777" w:rsidR="00A94611" w:rsidRDefault="00A94611">
      <w:pPr>
        <w:rPr>
          <w:rFonts w:ascii="Arial" w:hAnsi="Arial" w:cs="Arial"/>
          <w:sz w:val="20"/>
          <w:szCs w:val="20"/>
        </w:rPr>
      </w:pPr>
    </w:p>
    <w:p w14:paraId="5C8383D4" w14:textId="77777777" w:rsidR="00A94611" w:rsidRDefault="00A94611">
      <w:pPr>
        <w:rPr>
          <w:rFonts w:ascii="Arial" w:hAnsi="Arial" w:cs="Arial"/>
          <w:sz w:val="20"/>
          <w:szCs w:val="20"/>
        </w:rPr>
      </w:pPr>
    </w:p>
    <w:tbl>
      <w:tblPr>
        <w:tblStyle w:val="MediumGrid3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1526"/>
        <w:gridCol w:w="8080"/>
      </w:tblGrid>
      <w:tr w:rsidR="00A94611" w14:paraId="1388EE4E" w14:textId="77777777">
        <w:tc>
          <w:tcPr>
            <w:tcW w:w="1526" w:type="dxa"/>
            <w:shd w:val="clear" w:color="auto" w:fill="auto"/>
          </w:tcPr>
          <w:p w14:paraId="3C654763" w14:textId="77777777" w:rsidR="00A94611" w:rsidRDefault="00A94611">
            <w:r w:rsidRPr="005F2AF2">
              <w:rPr>
                <w:rFonts w:ascii="Arial" w:hAnsi="Arial" w:cs="Arial"/>
                <w:sz w:val="20"/>
                <w:szCs w:val="20"/>
              </w:rPr>
              <w:t>______</w:t>
            </w:r>
            <w:r w:rsidR="007338E2">
              <w:rPr>
                <w:rFonts w:ascii="Arial" w:hAnsi="Arial" w:cs="Arial"/>
                <w:sz w:val="20"/>
                <w:szCs w:val="20"/>
              </w:rPr>
              <w:t xml:space="preserve">___ </w:t>
            </w:r>
            <w:r w:rsidRPr="005F2AF2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8080" w:type="dxa"/>
            <w:shd w:val="clear" w:color="auto" w:fill="auto"/>
          </w:tcPr>
          <w:p w14:paraId="147085F9" w14:textId="77777777" w:rsidR="0025088A" w:rsidRPr="005B3D24" w:rsidRDefault="0025088A" w:rsidP="0025088A">
            <w:pPr>
              <w:pStyle w:val="Pa1"/>
              <w:rPr>
                <w:rFonts w:ascii="Helvetica" w:hAnsi="Helvetica" w:cs="Frutiger LT 55 Roman"/>
                <w:color w:val="000000"/>
                <w:sz w:val="20"/>
                <w:szCs w:val="20"/>
              </w:rPr>
            </w:pPr>
            <w:r w:rsidRPr="005B3D24">
              <w:rPr>
                <w:rFonts w:ascii="Helvetica" w:hAnsi="Helvetica" w:cs="Frutiger LT 55 Roman"/>
                <w:color w:val="000000"/>
                <w:sz w:val="20"/>
                <w:szCs w:val="20"/>
              </w:rPr>
              <w:t>Sanierung der Dehn</w:t>
            </w:r>
            <w:r>
              <w:rPr>
                <w:rFonts w:ascii="Helvetica" w:hAnsi="Helvetica" w:cs="Frutiger LT 55 Roman"/>
                <w:color w:val="000000"/>
                <w:sz w:val="20"/>
                <w:szCs w:val="20"/>
              </w:rPr>
              <w:t xml:space="preserve">fugen mit Sanierungsfugensystem </w:t>
            </w:r>
            <w:r>
              <w:rPr>
                <w:rFonts w:ascii="Helvetica" w:hAnsi="Helvetica" w:cs="Frutiger LT 55 Roman"/>
                <w:b/>
                <w:color w:val="000000"/>
                <w:sz w:val="20"/>
                <w:szCs w:val="20"/>
              </w:rPr>
              <w:t>Herkules ER20</w:t>
            </w:r>
          </w:p>
          <w:p w14:paraId="3BD04F3D" w14:textId="77777777" w:rsidR="0025088A" w:rsidRPr="00D44D39" w:rsidRDefault="0025088A" w:rsidP="002508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0"/>
                <w:szCs w:val="20"/>
              </w:rPr>
            </w:pPr>
          </w:p>
          <w:p w14:paraId="417CB053" w14:textId="77777777" w:rsidR="0025088A" w:rsidRPr="005B3D24" w:rsidRDefault="0025088A" w:rsidP="002508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Frutiger LT 55 Roman"/>
                <w:color w:val="000000"/>
                <w:sz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Profilsystem </w:t>
            </w:r>
            <w:r w:rsidRPr="006C631D">
              <w:rPr>
                <w:rFonts w:ascii="Helvetica" w:hAnsi="Helvetica" w:cs="Frutiger LT 55 Roman"/>
                <w:color w:val="000000"/>
                <w:sz w:val="20"/>
                <w:szCs w:val="20"/>
              </w:rPr>
              <w:t xml:space="preserve">mit </w:t>
            </w: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verstärktem, zweiteiligem Profilkopf. Werkstoff S355MC mit Sinuswellenschnitt. Fugensystem für ein erschütterungsfreies Überfahren von Flurförderfahrzeugen.</w:t>
            </w:r>
            <w:r>
              <w:rPr>
                <w:rFonts w:ascii="Helvetica" w:hAnsi="Helvetica" w:cs="Frutiger LT 55 Roman"/>
                <w:color w:val="000000"/>
                <w:sz w:val="20"/>
              </w:rPr>
              <w:t xml:space="preserve"> </w:t>
            </w:r>
            <w:r w:rsidRPr="005B3D24">
              <w:rPr>
                <w:rFonts w:ascii="Helvetica" w:hAnsi="Helvetica" w:cs="Frutiger LT 55 Roman"/>
                <w:color w:val="000000"/>
                <w:sz w:val="20"/>
              </w:rPr>
              <w:t xml:space="preserve">Ausstemmen des bestehenden Bauteils auf 300 mm Breite und </w:t>
            </w:r>
            <w:r>
              <w:rPr>
                <w:rFonts w:ascii="Helvetica" w:hAnsi="Helvetica" w:cs="Frutiger LT 55 Roman"/>
                <w:color w:val="000000"/>
                <w:sz w:val="20"/>
              </w:rPr>
              <w:t>3</w:t>
            </w:r>
            <w:r w:rsidRPr="005B3D24">
              <w:rPr>
                <w:rFonts w:ascii="Helvetica" w:hAnsi="Helvetica" w:cs="Frutiger LT 55 Roman"/>
                <w:color w:val="000000"/>
                <w:sz w:val="20"/>
              </w:rPr>
              <w:t>0 mm Tiefe. Profilsystem auf Epoxydharzmörtel setzen und auf oberflächenfertige Höhe der Betonbodenplatte nivellieren</w:t>
            </w:r>
            <w:r>
              <w:rPr>
                <w:rFonts w:ascii="Helvetica" w:hAnsi="Helvetica" w:cs="Frutiger LT 55 Roman"/>
                <w:color w:val="000000"/>
                <w:sz w:val="20"/>
              </w:rPr>
              <w:t>.</w:t>
            </w:r>
            <w:r w:rsidRPr="005B3D24">
              <w:rPr>
                <w:rFonts w:ascii="Helvetica" w:hAnsi="Helvetica" w:cs="Frutiger LT 55 Roman"/>
                <w:color w:val="000000"/>
                <w:sz w:val="20"/>
              </w:rPr>
              <w:t xml:space="preserve"> </w:t>
            </w:r>
            <w:r>
              <w:rPr>
                <w:rFonts w:ascii="Helvetica" w:hAnsi="Helvetica" w:cs="Frutiger LT 55 Roman"/>
                <w:color w:val="000000"/>
                <w:sz w:val="20"/>
              </w:rPr>
              <w:t>K</w:t>
            </w:r>
            <w:r w:rsidRPr="005B3D24">
              <w:rPr>
                <w:rFonts w:ascii="Helvetica" w:hAnsi="Helvetica" w:cs="Frutiger LT 55 Roman"/>
                <w:color w:val="000000"/>
                <w:sz w:val="20"/>
              </w:rPr>
              <w:t>raftschlüssiger Verbund an den bestehenden Bauteilen mittels Schraubanker SA</w:t>
            </w:r>
            <w:r w:rsidR="000C74F8">
              <w:rPr>
                <w:rFonts w:ascii="Helvetica" w:hAnsi="Helvetica" w:cs="Frutiger LT 55 Roman"/>
                <w:color w:val="000000"/>
                <w:sz w:val="20"/>
              </w:rPr>
              <w:t>8</w:t>
            </w:r>
            <w:r w:rsidRPr="005B3D24">
              <w:rPr>
                <w:rFonts w:ascii="Helvetica" w:hAnsi="Helvetica" w:cs="Frutiger LT 55 Roman"/>
                <w:color w:val="000000"/>
                <w:sz w:val="20"/>
              </w:rPr>
              <w:t>. Anarbeiten mit Epoxydharzmörtel.</w:t>
            </w:r>
          </w:p>
          <w:p w14:paraId="67853FD5" w14:textId="77777777" w:rsidR="0025088A" w:rsidRPr="005B3D24" w:rsidRDefault="0025088A" w:rsidP="0025088A">
            <w:pPr>
              <w:autoSpaceDE w:val="0"/>
              <w:autoSpaceDN w:val="0"/>
              <w:adjustRightInd w:val="0"/>
              <w:spacing w:line="241" w:lineRule="atLeast"/>
              <w:rPr>
                <w:rFonts w:ascii="Helvetica" w:hAnsi="Helvetica" w:cs="Syntax LT"/>
                <w:b/>
                <w:bCs/>
                <w:color w:val="000000"/>
                <w:sz w:val="20"/>
              </w:rPr>
            </w:pPr>
          </w:p>
          <w:p w14:paraId="7DEECCDB" w14:textId="77777777" w:rsidR="0025088A" w:rsidRPr="00D44D39" w:rsidRDefault="0025088A" w:rsidP="002508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Profilbezeichnung:</w:t>
            </w: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ab/>
            </w: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ab/>
            </w:r>
            <w:r>
              <w:rPr>
                <w:rFonts w:ascii="Helvetica" w:hAnsi="Helvetica" w:cs="Helvetica"/>
                <w:b/>
                <w:color w:val="000000"/>
                <w:sz w:val="20"/>
                <w:szCs w:val="20"/>
              </w:rPr>
              <w:t>Herkules ER20</w:t>
            </w:r>
          </w:p>
          <w:p w14:paraId="4D35DEC6" w14:textId="77777777" w:rsidR="0025088A" w:rsidRPr="00345C98" w:rsidRDefault="0025088A" w:rsidP="002508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Profilhöhe</w:t>
            </w:r>
            <w:r>
              <w:rPr>
                <w:rFonts w:ascii="Helvetica" w:hAnsi="Helvetica" w:cs="Helvetica"/>
                <w:sz w:val="20"/>
                <w:szCs w:val="20"/>
              </w:rPr>
              <w:t>:</w:t>
            </w:r>
            <w:r>
              <w:rPr>
                <w:rFonts w:ascii="Helvetica" w:hAnsi="Helvetica" w:cs="Helvetica"/>
                <w:sz w:val="20"/>
                <w:szCs w:val="20"/>
              </w:rPr>
              <w:tab/>
            </w:r>
            <w:r>
              <w:rPr>
                <w:rFonts w:ascii="Helvetica" w:hAnsi="Helvetica" w:cs="Helvetica"/>
                <w:sz w:val="20"/>
                <w:szCs w:val="20"/>
              </w:rPr>
              <w:tab/>
            </w:r>
            <w:r>
              <w:rPr>
                <w:rFonts w:ascii="Helvetica" w:hAnsi="Helvetica" w:cs="Helvetica"/>
                <w:sz w:val="20"/>
                <w:szCs w:val="20"/>
              </w:rPr>
              <w:tab/>
              <w:t>14</w:t>
            </w:r>
            <w:r w:rsidRPr="00BF626C">
              <w:rPr>
                <w:rFonts w:ascii="Helvetica" w:hAnsi="Helvetica" w:cs="Helvetica"/>
                <w:sz w:val="20"/>
                <w:szCs w:val="20"/>
              </w:rPr>
              <w:t xml:space="preserve"> mm</w:t>
            </w:r>
          </w:p>
          <w:p w14:paraId="26B03D74" w14:textId="77777777" w:rsidR="0025088A" w:rsidRPr="00345C98" w:rsidRDefault="0025088A" w:rsidP="002508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</w:rPr>
            </w:pPr>
            <w:r>
              <w:rPr>
                <w:rFonts w:ascii="Helvetica" w:hAnsi="Helvetica" w:cs="Helvetica"/>
                <w:sz w:val="20"/>
              </w:rPr>
              <w:t>Profilkopf:</w:t>
            </w:r>
            <w:r>
              <w:rPr>
                <w:rFonts w:ascii="Helvetica" w:hAnsi="Helvetica" w:cs="Helvetica"/>
                <w:sz w:val="20"/>
              </w:rPr>
              <w:tab/>
            </w:r>
            <w:r>
              <w:rPr>
                <w:rFonts w:ascii="Helvetica" w:hAnsi="Helvetica" w:cs="Helvetica"/>
                <w:sz w:val="20"/>
              </w:rPr>
              <w:tab/>
            </w:r>
            <w:r>
              <w:rPr>
                <w:rFonts w:ascii="Helvetica" w:hAnsi="Helvetica" w:cs="Helvetica"/>
                <w:sz w:val="20"/>
              </w:rPr>
              <w:tab/>
            </w:r>
            <w:r w:rsidRPr="00345C98">
              <w:rPr>
                <w:rFonts w:ascii="Helvetica" w:hAnsi="Helvetica" w:cs="Helvetica"/>
                <w:color w:val="FF8000"/>
                <w:sz w:val="20"/>
              </w:rPr>
              <w:t>rostschutzgrundiert / feuerverzinkt / Edelstahl Werkstoff 1.431</w:t>
            </w:r>
          </w:p>
          <w:p w14:paraId="523257B7" w14:textId="77777777" w:rsidR="0025088A" w:rsidRPr="00345C98" w:rsidRDefault="0025088A" w:rsidP="002508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</w:rPr>
            </w:pPr>
            <w:r>
              <w:rPr>
                <w:rFonts w:ascii="Helvetica" w:hAnsi="Helvetica" w:cs="Helvetica"/>
                <w:sz w:val="20"/>
              </w:rPr>
              <w:t>Elementlänge:</w:t>
            </w:r>
            <w:r>
              <w:rPr>
                <w:rFonts w:ascii="Helvetica" w:hAnsi="Helvetica" w:cs="Helvetica"/>
                <w:sz w:val="20"/>
              </w:rPr>
              <w:tab/>
            </w:r>
            <w:r>
              <w:rPr>
                <w:rFonts w:ascii="Helvetica" w:hAnsi="Helvetica" w:cs="Helvetica"/>
                <w:sz w:val="20"/>
              </w:rPr>
              <w:tab/>
              <w:t>25</w:t>
            </w:r>
            <w:r w:rsidRPr="00345C98">
              <w:rPr>
                <w:rFonts w:ascii="Helvetica" w:hAnsi="Helvetica" w:cs="Helvetica"/>
                <w:sz w:val="20"/>
              </w:rPr>
              <w:t>00 mm</w:t>
            </w:r>
          </w:p>
          <w:p w14:paraId="705BF9BE" w14:textId="77777777" w:rsidR="00A94611" w:rsidRDefault="00A94611" w:rsidP="0004264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</w:pPr>
          </w:p>
        </w:tc>
      </w:tr>
      <w:tr w:rsidR="00A94611" w14:paraId="6FE55B9B" w14:textId="77777777">
        <w:tc>
          <w:tcPr>
            <w:tcW w:w="1526" w:type="dxa"/>
            <w:shd w:val="clear" w:color="auto" w:fill="auto"/>
          </w:tcPr>
          <w:p w14:paraId="072AD89E" w14:textId="77777777" w:rsidR="00A94611" w:rsidRPr="005F2AF2" w:rsidRDefault="00A946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80" w:type="dxa"/>
            <w:shd w:val="clear" w:color="auto" w:fill="auto"/>
          </w:tcPr>
          <w:p w14:paraId="11C4D44F" w14:textId="77777777" w:rsidR="00A94611" w:rsidRDefault="00A94611" w:rsidP="00A946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</w:p>
          <w:p w14:paraId="471182F0" w14:textId="77777777" w:rsidR="00A94611" w:rsidRPr="005F2AF2" w:rsidRDefault="00A94611" w:rsidP="00A94611">
            <w:pPr>
              <w:ind w:right="-136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F2AF2">
              <w:rPr>
                <w:rFonts w:ascii="Arial" w:hAnsi="Arial" w:cs="Arial"/>
                <w:sz w:val="20"/>
                <w:szCs w:val="20"/>
              </w:rPr>
              <w:t>€ __________/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338E2">
              <w:rPr>
                <w:rFonts w:ascii="Arial" w:hAnsi="Arial" w:cs="Arial"/>
                <w:sz w:val="20"/>
                <w:szCs w:val="20"/>
              </w:rPr>
              <w:t>lf</w:t>
            </w:r>
            <w:r w:rsidRPr="005F2AF2">
              <w:rPr>
                <w:rFonts w:ascii="Arial" w:hAnsi="Arial" w:cs="Arial"/>
                <w:sz w:val="20"/>
                <w:szCs w:val="20"/>
              </w:rPr>
              <w:t>m</w:t>
            </w:r>
            <w:r w:rsidRPr="005F2AF2">
              <w:rPr>
                <w:rFonts w:ascii="Arial" w:hAnsi="Arial" w:cs="Arial"/>
                <w:sz w:val="20"/>
                <w:szCs w:val="20"/>
              </w:rPr>
              <w:tab/>
              <w:t xml:space="preserve">€  </w:t>
            </w:r>
            <w:r w:rsidR="007338E2">
              <w:rPr>
                <w:rFonts w:ascii="Arial" w:hAnsi="Arial" w:cs="Arial"/>
                <w:sz w:val="20"/>
                <w:szCs w:val="20"/>
              </w:rPr>
              <w:t>__________</w:t>
            </w:r>
            <w:r w:rsidRPr="005F2AF2">
              <w:rPr>
                <w:rFonts w:ascii="Arial" w:hAnsi="Arial" w:cs="Arial"/>
                <w:sz w:val="20"/>
                <w:szCs w:val="20"/>
              </w:rPr>
              <w:t>____ Gesa</w:t>
            </w:r>
            <w:r>
              <w:rPr>
                <w:rFonts w:ascii="Arial" w:hAnsi="Arial" w:cs="Arial"/>
                <w:sz w:val="20"/>
                <w:szCs w:val="20"/>
              </w:rPr>
              <w:t>mt</w:t>
            </w:r>
          </w:p>
          <w:p w14:paraId="05D8F96C" w14:textId="77777777" w:rsidR="00A94611" w:rsidRDefault="00A94611" w:rsidP="00A946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0"/>
                <w:szCs w:val="20"/>
              </w:rPr>
            </w:pPr>
          </w:p>
        </w:tc>
      </w:tr>
      <w:tr w:rsidR="00A94611" w:rsidRPr="00830B6A" w14:paraId="078D977A" w14:textId="77777777">
        <w:tc>
          <w:tcPr>
            <w:tcW w:w="1526" w:type="dxa"/>
            <w:shd w:val="clear" w:color="auto" w:fill="auto"/>
          </w:tcPr>
          <w:p w14:paraId="4CF82C10" w14:textId="77777777" w:rsidR="00A94611" w:rsidRPr="005F2AF2" w:rsidRDefault="00A946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80" w:type="dxa"/>
            <w:shd w:val="clear" w:color="auto" w:fill="auto"/>
          </w:tcPr>
          <w:p w14:paraId="67BF4B3C" w14:textId="77777777" w:rsidR="00A94611" w:rsidRPr="007338E2" w:rsidRDefault="00A94611" w:rsidP="00A94611">
            <w:pPr>
              <w:ind w:right="-1368"/>
              <w:rPr>
                <w:rFonts w:ascii="Helvetica" w:hAnsi="Helvetica" w:cs="Helvetica"/>
                <w:b/>
                <w:color w:val="000000"/>
              </w:rPr>
            </w:pPr>
            <w:r w:rsidRPr="007338E2">
              <w:rPr>
                <w:rFonts w:ascii="Helvetica" w:hAnsi="Helvetica" w:cs="Helvetica"/>
                <w:b/>
                <w:color w:val="000000"/>
              </w:rPr>
              <w:t>Bezugsquelle</w:t>
            </w:r>
            <w:r w:rsidR="00E619C3">
              <w:rPr>
                <w:rFonts w:ascii="Helvetica" w:hAnsi="Helvetica" w:cs="Helvetica"/>
                <w:b/>
                <w:color w:val="000000"/>
              </w:rPr>
              <w:t>:</w:t>
            </w:r>
          </w:p>
          <w:p w14:paraId="30B62C71" w14:textId="4D902BCE" w:rsidR="00A94611" w:rsidRPr="003454C0" w:rsidRDefault="00A94611" w:rsidP="00A94611">
            <w:pPr>
              <w:ind w:right="-13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Guggemos GmbH</w:t>
            </w:r>
            <w:r w:rsidR="00104065"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 &amp; Co. KG</w:t>
            </w:r>
          </w:p>
          <w:p w14:paraId="57D3B740" w14:textId="62253FAB" w:rsidR="00A94611" w:rsidRDefault="00830B6A" w:rsidP="00A94611">
            <w:pPr>
              <w:ind w:right="2267"/>
              <w:jc w:val="both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Siebenbrünnelstr. 16</w:t>
            </w:r>
          </w:p>
          <w:p w14:paraId="702A0809" w14:textId="77777777" w:rsidR="00A94611" w:rsidRPr="00830B6A" w:rsidRDefault="00A94611" w:rsidP="00A94611">
            <w:pPr>
              <w:ind w:right="2267"/>
              <w:jc w:val="both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 w:rsidRPr="00830B6A">
              <w:rPr>
                <w:rFonts w:ascii="Helvetica" w:hAnsi="Helvetica" w:cs="Helvetica"/>
                <w:color w:val="000000"/>
                <w:sz w:val="20"/>
                <w:szCs w:val="20"/>
              </w:rPr>
              <w:t>86316 Friedberg OT Derching</w:t>
            </w:r>
          </w:p>
          <w:p w14:paraId="17832FCB" w14:textId="77777777" w:rsidR="00A94611" w:rsidRPr="00830B6A" w:rsidRDefault="00A94611" w:rsidP="00A94611">
            <w:pPr>
              <w:ind w:right="2267"/>
              <w:jc w:val="both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 w:rsidRPr="00830B6A">
              <w:rPr>
                <w:rFonts w:ascii="Helvetica" w:hAnsi="Helvetica" w:cs="Helvetica"/>
                <w:color w:val="000000"/>
                <w:sz w:val="20"/>
                <w:szCs w:val="20"/>
              </w:rPr>
              <w:t>Tel: +49(0)821/</w:t>
            </w:r>
            <w:r w:rsidR="00827806" w:rsidRPr="00830B6A">
              <w:rPr>
                <w:rFonts w:ascii="Helvetica" w:hAnsi="Helvetica" w:cs="Helvetica"/>
                <w:color w:val="000000"/>
                <w:sz w:val="20"/>
                <w:szCs w:val="20"/>
              </w:rPr>
              <w:t>455</w:t>
            </w:r>
            <w:r w:rsidR="000C74F8" w:rsidRPr="00830B6A"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 </w:t>
            </w:r>
            <w:r w:rsidR="00827806" w:rsidRPr="00830B6A">
              <w:rPr>
                <w:rFonts w:ascii="Helvetica" w:hAnsi="Helvetica" w:cs="Helvetica"/>
                <w:color w:val="000000"/>
                <w:sz w:val="20"/>
                <w:szCs w:val="20"/>
              </w:rPr>
              <w:t>969</w:t>
            </w:r>
            <w:r w:rsidR="000C74F8" w:rsidRPr="00830B6A"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 </w:t>
            </w:r>
            <w:r w:rsidR="00827806" w:rsidRPr="00830B6A">
              <w:rPr>
                <w:rFonts w:ascii="Helvetica" w:hAnsi="Helvetica" w:cs="Helvetica"/>
                <w:color w:val="000000"/>
                <w:sz w:val="20"/>
                <w:szCs w:val="20"/>
              </w:rPr>
              <w:t>0</w:t>
            </w:r>
            <w:r w:rsidRPr="00830B6A"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 </w:t>
            </w:r>
          </w:p>
          <w:p w14:paraId="1ECD2F3A" w14:textId="77777777" w:rsidR="00A94611" w:rsidRDefault="00A94611" w:rsidP="00A94611">
            <w:pPr>
              <w:ind w:right="2267"/>
              <w:jc w:val="both"/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</w:pPr>
            <w:r w:rsidRPr="007338E2"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  <w:t>Fax</w:t>
            </w:r>
            <w:r w:rsidR="007338E2"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  <w:t xml:space="preserve"> +49(0)821/</w:t>
            </w:r>
            <w:r w:rsidR="00827806"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  <w:t>455</w:t>
            </w:r>
            <w:r w:rsidR="000C74F8"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  <w:t xml:space="preserve"> </w:t>
            </w:r>
            <w:r w:rsidR="00827806"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  <w:t>969</w:t>
            </w:r>
            <w:r w:rsidR="000C74F8"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  <w:t xml:space="preserve"> </w:t>
            </w:r>
            <w:r w:rsidR="00827806"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  <w:t>6</w:t>
            </w:r>
          </w:p>
          <w:p w14:paraId="40998B8D" w14:textId="77777777" w:rsidR="007338E2" w:rsidRPr="007338E2" w:rsidRDefault="007338E2" w:rsidP="00A94611">
            <w:pPr>
              <w:ind w:right="2267"/>
              <w:jc w:val="both"/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  <w:t>service@fugenprofile.de</w:t>
            </w:r>
          </w:p>
          <w:p w14:paraId="5D8B8500" w14:textId="77777777" w:rsidR="00A94611" w:rsidRPr="0025088A" w:rsidRDefault="00A94611" w:rsidP="00A94611">
            <w:pPr>
              <w:ind w:right="2267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5088A"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  <w:t>www.fugenprofile.de</w:t>
            </w:r>
          </w:p>
          <w:p w14:paraId="4C7A369A" w14:textId="77777777" w:rsidR="00A94611" w:rsidRPr="0025088A" w:rsidRDefault="00A94611" w:rsidP="00A946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lang w:val="en-US"/>
              </w:rPr>
            </w:pPr>
          </w:p>
        </w:tc>
      </w:tr>
    </w:tbl>
    <w:p w14:paraId="5DF8DB84" w14:textId="77777777" w:rsidR="00AD5C31" w:rsidRPr="0025088A" w:rsidRDefault="003454C0" w:rsidP="00A94611">
      <w:pPr>
        <w:ind w:right="-1368"/>
        <w:rPr>
          <w:rFonts w:ascii="Arial" w:hAnsi="Arial" w:cs="Arial"/>
          <w:sz w:val="20"/>
          <w:szCs w:val="20"/>
          <w:lang w:val="en-US"/>
        </w:rPr>
      </w:pPr>
      <w:r w:rsidRPr="0025088A">
        <w:rPr>
          <w:rFonts w:ascii="Arial" w:hAnsi="Arial" w:cs="Arial"/>
          <w:sz w:val="20"/>
          <w:szCs w:val="20"/>
          <w:lang w:val="en-US"/>
        </w:rPr>
        <w:t xml:space="preserve">                    </w:t>
      </w:r>
    </w:p>
    <w:p w14:paraId="2F0A39A3" w14:textId="77777777" w:rsidR="00345C98" w:rsidRDefault="00345C98" w:rsidP="001375D4">
      <w:pPr>
        <w:pBdr>
          <w:bottom w:val="single" w:sz="12" w:space="0" w:color="auto"/>
        </w:pBdr>
        <w:spacing w:line="360" w:lineRule="auto"/>
        <w:rPr>
          <w:rFonts w:ascii="Arial" w:hAnsi="Arial" w:cs="Arial"/>
          <w:sz w:val="20"/>
          <w:szCs w:val="20"/>
        </w:rPr>
      </w:pPr>
      <w:r w:rsidRPr="00345C98">
        <w:rPr>
          <w:rFonts w:ascii="Arial" w:hAnsi="Arial" w:cs="Arial"/>
          <w:color w:val="FF6600"/>
          <w:sz w:val="20"/>
          <w:szCs w:val="20"/>
        </w:rPr>
        <w:sym w:font="Wingdings" w:char="F06E"/>
      </w:r>
      <w:r>
        <w:rPr>
          <w:rFonts w:ascii="Arial" w:hAnsi="Arial" w:cs="Arial"/>
          <w:sz w:val="20"/>
          <w:szCs w:val="20"/>
        </w:rPr>
        <w:t xml:space="preserve"> </w:t>
      </w:r>
      <w:r w:rsidRPr="00345C98">
        <w:rPr>
          <w:rFonts w:ascii="Arial" w:hAnsi="Arial" w:cs="Arial"/>
          <w:color w:val="FF6600"/>
          <w:sz w:val="20"/>
          <w:szCs w:val="20"/>
        </w:rPr>
        <w:t>orange</w:t>
      </w:r>
      <w:r>
        <w:rPr>
          <w:rFonts w:ascii="Arial" w:hAnsi="Arial" w:cs="Arial"/>
          <w:sz w:val="20"/>
          <w:szCs w:val="20"/>
        </w:rPr>
        <w:t xml:space="preserve"> markierte Angaben sind vom Planer auf das jeweilige BV. anzupassen </w:t>
      </w:r>
    </w:p>
    <w:p w14:paraId="3651DE29" w14:textId="77777777" w:rsidR="007338E2" w:rsidRDefault="007338E2" w:rsidP="001375D4">
      <w:pPr>
        <w:pBdr>
          <w:bottom w:val="single" w:sz="12" w:space="0" w:color="auto"/>
        </w:pBdr>
        <w:spacing w:line="360" w:lineRule="auto"/>
        <w:rPr>
          <w:rFonts w:ascii="Arial" w:hAnsi="Arial" w:cs="Arial"/>
          <w:sz w:val="20"/>
          <w:szCs w:val="20"/>
        </w:rPr>
      </w:pPr>
    </w:p>
    <w:sectPr w:rsidR="007338E2" w:rsidSect="00E619C3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utiger LT 55 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ntax LT">
    <w:altName w:val="Syntax L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CCD"/>
    <w:rsid w:val="00042645"/>
    <w:rsid w:val="000475DE"/>
    <w:rsid w:val="000C74F8"/>
    <w:rsid w:val="00104065"/>
    <w:rsid w:val="001375D4"/>
    <w:rsid w:val="00140C3E"/>
    <w:rsid w:val="00156A63"/>
    <w:rsid w:val="00173A45"/>
    <w:rsid w:val="001A6CCD"/>
    <w:rsid w:val="001F3DBA"/>
    <w:rsid w:val="001F6E35"/>
    <w:rsid w:val="0025088A"/>
    <w:rsid w:val="002733A8"/>
    <w:rsid w:val="002F0FCC"/>
    <w:rsid w:val="00335082"/>
    <w:rsid w:val="003454C0"/>
    <w:rsid w:val="00345C98"/>
    <w:rsid w:val="003A5959"/>
    <w:rsid w:val="00402DAC"/>
    <w:rsid w:val="00412D22"/>
    <w:rsid w:val="00506899"/>
    <w:rsid w:val="005A3B28"/>
    <w:rsid w:val="005F2AF2"/>
    <w:rsid w:val="0066595B"/>
    <w:rsid w:val="006C621F"/>
    <w:rsid w:val="006C708F"/>
    <w:rsid w:val="006E3CD4"/>
    <w:rsid w:val="007338E2"/>
    <w:rsid w:val="007505DA"/>
    <w:rsid w:val="00796348"/>
    <w:rsid w:val="007D6FA8"/>
    <w:rsid w:val="007E2264"/>
    <w:rsid w:val="00801D5E"/>
    <w:rsid w:val="00806F22"/>
    <w:rsid w:val="00827806"/>
    <w:rsid w:val="00830B6A"/>
    <w:rsid w:val="00991629"/>
    <w:rsid w:val="009D5331"/>
    <w:rsid w:val="00A617AB"/>
    <w:rsid w:val="00A65EF4"/>
    <w:rsid w:val="00A91176"/>
    <w:rsid w:val="00A94611"/>
    <w:rsid w:val="00AB27A9"/>
    <w:rsid w:val="00AD5C31"/>
    <w:rsid w:val="00B347C3"/>
    <w:rsid w:val="00B75B58"/>
    <w:rsid w:val="00C5496E"/>
    <w:rsid w:val="00CD44DC"/>
    <w:rsid w:val="00D33C1D"/>
    <w:rsid w:val="00D44D39"/>
    <w:rsid w:val="00D44EC2"/>
    <w:rsid w:val="00DA4AD2"/>
    <w:rsid w:val="00E619C3"/>
    <w:rsid w:val="00E85276"/>
    <w:rsid w:val="00E914F8"/>
    <w:rsid w:val="00F17E99"/>
    <w:rsid w:val="00F22F8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2CBB6"/>
  <w15:docId w15:val="{AA1088BA-8AE6-469D-9327-3FEF67182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B75B58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B75B5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jc w:val="center"/>
      <w:outlineLvl w:val="0"/>
    </w:pPr>
    <w:rPr>
      <w:b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rsid w:val="00B75B58"/>
    <w:pPr>
      <w:jc w:val="center"/>
    </w:pPr>
    <w:rPr>
      <w:b/>
      <w:sz w:val="36"/>
    </w:rPr>
  </w:style>
  <w:style w:type="paragraph" w:styleId="Sprechblasentext">
    <w:name w:val="Balloon Text"/>
    <w:basedOn w:val="Standard"/>
    <w:semiHidden/>
    <w:rsid w:val="00B75B58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1A6CCD"/>
    <w:rPr>
      <w:color w:val="0000FF"/>
      <w:u w:val="single"/>
    </w:rPr>
  </w:style>
  <w:style w:type="table" w:customStyle="1" w:styleId="MediumGrid31">
    <w:name w:val="Medium Grid 31"/>
    <w:basedOn w:val="NormaleTabelle"/>
    <w:uiPriority w:val="69"/>
    <w:rsid w:val="00A94611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paragraph" w:customStyle="1" w:styleId="Pa1">
    <w:name w:val="Pa1"/>
    <w:basedOn w:val="Standard"/>
    <w:next w:val="Standard"/>
    <w:uiPriority w:val="99"/>
    <w:rsid w:val="00806F22"/>
    <w:pPr>
      <w:autoSpaceDE w:val="0"/>
      <w:autoSpaceDN w:val="0"/>
      <w:adjustRightInd w:val="0"/>
      <w:spacing w:line="241" w:lineRule="atLeast"/>
    </w:pPr>
    <w:rPr>
      <w:rFonts w:ascii="Frutiger LT 55 Roman" w:eastAsiaTheme="minorHAnsi" w:hAnsi="Frutiger LT 55 Roman" w:cstheme="minorBidi"/>
      <w:lang w:eastAsia="en-US"/>
    </w:rPr>
  </w:style>
  <w:style w:type="character" w:customStyle="1" w:styleId="A3">
    <w:name w:val="A3"/>
    <w:uiPriority w:val="99"/>
    <w:rsid w:val="00806F22"/>
    <w:rPr>
      <w:rFonts w:ascii="Frutiger LT 55 Roman" w:hAnsi="Frutiger LT 55 Roman" w:cs="Frutiger LT 55 Roman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</vt:lpstr>
    </vt:vector>
  </TitlesOfParts>
  <Company>H.S.D</Company>
  <LinksUpToDate>false</LinksUpToDate>
  <CharactersWithSpaces>1083</CharactersWithSpaces>
  <SharedDoc>false</SharedDoc>
  <HLinks>
    <vt:vector size="6" baseType="variant">
      <vt:variant>
        <vt:i4>3080199</vt:i4>
      </vt:variant>
      <vt:variant>
        <vt:i4>0</vt:i4>
      </vt:variant>
      <vt:variant>
        <vt:i4>0</vt:i4>
      </vt:variant>
      <vt:variant>
        <vt:i4>5</vt:i4>
      </vt:variant>
      <vt:variant>
        <vt:lpwstr>mailto:hsd-profile@t-online.de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</dc:title>
  <dc:subject/>
  <dc:creator>Hammes</dc:creator>
  <cp:keywords/>
  <cp:lastModifiedBy>office02</cp:lastModifiedBy>
  <cp:revision>5</cp:revision>
  <cp:lastPrinted>2011-09-28T08:13:00Z</cp:lastPrinted>
  <dcterms:created xsi:type="dcterms:W3CDTF">2019-09-09T12:58:00Z</dcterms:created>
  <dcterms:modified xsi:type="dcterms:W3CDTF">2024-07-22T09:23:00Z</dcterms:modified>
</cp:coreProperties>
</file>